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FB2" w:rsidRPr="006D75C5" w:rsidRDefault="006A5FB2" w:rsidP="006D75C5">
      <w:pPr>
        <w:pStyle w:val="Heading1"/>
        <w:jc w:val="both"/>
        <w:rPr>
          <w:rFonts w:eastAsia="Times New Roman" w:cs="Times New Roman"/>
          <w:noProof/>
        </w:rPr>
      </w:pPr>
      <w:bookmarkStart w:id="0" w:name="_Toc287336281"/>
      <w:bookmarkStart w:id="1" w:name="_Toc350951029"/>
      <w:r w:rsidRPr="006D75C5">
        <w:rPr>
          <w:rFonts w:eastAsia="Times New Roman" w:cs="Times New Roman"/>
          <w:noProof/>
        </w:rPr>
        <w:t xml:space="preserve">CLEAN CONSTRUCTION </w:t>
      </w:r>
      <w:r w:rsidR="00ED2BEB">
        <w:rPr>
          <w:rFonts w:eastAsia="Times New Roman" w:cs="Times New Roman"/>
          <w:noProof/>
        </w:rPr>
        <w:t>OR</w:t>
      </w:r>
      <w:r w:rsidRPr="006D75C5">
        <w:rPr>
          <w:rFonts w:eastAsia="Times New Roman" w:cs="Times New Roman"/>
          <w:noProof/>
        </w:rPr>
        <w:t xml:space="preserve"> DEMOLITION DEBRIS</w:t>
      </w:r>
      <w:bookmarkEnd w:id="0"/>
      <w:bookmarkEnd w:id="1"/>
    </w:p>
    <w:p w:rsidR="00002268" w:rsidRDefault="00002268" w:rsidP="00006AB9">
      <w:pPr>
        <w:rPr>
          <w:noProof/>
        </w:rPr>
      </w:pPr>
      <w:r w:rsidRPr="006D75C5">
        <w:rPr>
          <w:noProof/>
        </w:rPr>
        <w:t xml:space="preserve">Revised on: </w:t>
      </w:r>
      <w:r w:rsidR="00335775" w:rsidRPr="006D75C5">
        <w:rPr>
          <w:noProof/>
        </w:rPr>
        <w:t>11/10/2014</w:t>
      </w:r>
    </w:p>
    <w:p w:rsidR="00006AB9" w:rsidRPr="006D75C5" w:rsidRDefault="00006AB9" w:rsidP="00006AB9">
      <w:pPr>
        <w:rPr>
          <w:noProof/>
        </w:rPr>
      </w:pPr>
    </w:p>
    <w:p w:rsidR="006A5FB2" w:rsidRDefault="006A5FB2" w:rsidP="00487A08">
      <w:pPr>
        <w:jc w:val="both"/>
      </w:pPr>
      <w:r w:rsidRPr="006D75C5">
        <w:t>With regards to IEPA Public Act 96-1416, the Contractor shall be responsible for all additional testing with regards to the Clean Construction or Demolition Debris (CCDD) disposal requirements. Contractor shall also be responsible for engaging a Licensed Professional Engineer to provide the necessary certification that the soil is uncontaminated. A copy of said certification shall be provided to the County.</w:t>
      </w:r>
    </w:p>
    <w:p w:rsidR="00006AB9" w:rsidRPr="006D75C5" w:rsidRDefault="00006AB9" w:rsidP="00487A08">
      <w:pPr>
        <w:jc w:val="both"/>
      </w:pPr>
    </w:p>
    <w:p w:rsidR="006A5FB2" w:rsidRDefault="006A5FB2" w:rsidP="00487A08">
      <w:pPr>
        <w:jc w:val="both"/>
      </w:pPr>
      <w:r w:rsidRPr="006D75C5">
        <w:t>Should the Contractor choose to dispose of surplus soil material at a registered uncontaminated</w:t>
      </w:r>
      <w:r w:rsidR="000E6435" w:rsidRPr="006D75C5">
        <w:t xml:space="preserve"> soil fill location, Form LPC-66</w:t>
      </w:r>
      <w:r w:rsidRPr="006D75C5">
        <w:t>3 must be submitted to the operator of that location before any materials can be disposed of at that site.  The Contractor should be advised that, even with the submittal of the properly executed Form LPC-663, the fill operators retain the right to reject any or all loads from a particular construction site based on their own determination of the suitability of material from that site.  Each certification covers only material from that specified job site.  The Contractor shall take care not to stockpile or mix together material from different sites before taking that material for disposal.</w:t>
      </w:r>
    </w:p>
    <w:p w:rsidR="00006AB9" w:rsidRPr="006D75C5" w:rsidRDefault="00006AB9" w:rsidP="00487A08">
      <w:pPr>
        <w:jc w:val="both"/>
      </w:pPr>
    </w:p>
    <w:p w:rsidR="006A5FB2" w:rsidRDefault="006A5FB2" w:rsidP="00487A08">
      <w:pPr>
        <w:jc w:val="both"/>
      </w:pPr>
      <w:r w:rsidRPr="006D75C5">
        <w:t>This special provision is not to be construed as a requirement that obligates the Contractor to dispose of surplus material at a registered uncontaminated soil fill location.  The Contractor is advised to consider the cost of disposing of all contaminated materials and properly reflect those costs in their bids for earthwork and removal items.  No extra compensation will be allowed to the Contractor if it is determined by the Department that bid prices did not allow for the higher costs of disposing of materials from known suspect locations.  The Contractor must also be thoroughly familiar with the provisions of the Environmental Protection Act as it relates to proper disposal of excavated material and construction debris.</w:t>
      </w:r>
    </w:p>
    <w:p w:rsidR="00006AB9" w:rsidRPr="006D75C5" w:rsidRDefault="00006AB9" w:rsidP="00487A08">
      <w:pPr>
        <w:jc w:val="both"/>
      </w:pPr>
    </w:p>
    <w:p w:rsidR="006D2072" w:rsidRPr="006D75C5" w:rsidRDefault="006A5FB2" w:rsidP="00487A08">
      <w:pPr>
        <w:jc w:val="both"/>
      </w:pPr>
      <w:r w:rsidRPr="006D75C5">
        <w:t xml:space="preserve">Form LPC- 663 may be downloaded at the following link: </w:t>
      </w:r>
      <w:hyperlink r:id="rId4" w:history="1">
        <w:r w:rsidRPr="006D75C5">
          <w:rPr>
            <w:color w:val="0000FF"/>
            <w:u w:val="single"/>
          </w:rPr>
          <w:t>http://www.epa.state.il.us/land/ccdd/uncontaminated-soil-ce</w:t>
        </w:r>
        <w:bookmarkStart w:id="2" w:name="_GoBack"/>
        <w:bookmarkEnd w:id="2"/>
        <w:r w:rsidRPr="006D75C5">
          <w:rPr>
            <w:color w:val="0000FF"/>
            <w:u w:val="single"/>
          </w:rPr>
          <w:t>rtification-form.pdf</w:t>
        </w:r>
      </w:hyperlink>
    </w:p>
    <w:sectPr w:rsidR="006D2072" w:rsidRPr="006D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B2"/>
    <w:rsid w:val="00002268"/>
    <w:rsid w:val="00006AB9"/>
    <w:rsid w:val="000E6435"/>
    <w:rsid w:val="00335775"/>
    <w:rsid w:val="00402994"/>
    <w:rsid w:val="00487A08"/>
    <w:rsid w:val="006A5FB2"/>
    <w:rsid w:val="006D2072"/>
    <w:rsid w:val="006D75C5"/>
    <w:rsid w:val="00D17D86"/>
    <w:rsid w:val="00ED2BEB"/>
    <w:rsid w:val="00FE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7781C-DD54-428C-A2BA-8197E9C0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94"/>
    <w:pPr>
      <w:spacing w:after="0"/>
    </w:pPr>
    <w:rPr>
      <w:rFonts w:ascii="Times New Roman" w:hAnsi="Times New Roman"/>
      <w:sz w:val="24"/>
    </w:rPr>
  </w:style>
  <w:style w:type="paragraph" w:styleId="Heading1">
    <w:name w:val="heading 1"/>
    <w:basedOn w:val="Normal"/>
    <w:next w:val="Normal"/>
    <w:link w:val="Heading1Char"/>
    <w:uiPriority w:val="9"/>
    <w:qFormat/>
    <w:rsid w:val="00006AB9"/>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AB9"/>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state.il.us/land/ccdd/uncontaminated-soil-certification-form.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0200. Earthwork, Landscaping, and Erosion Control</Category>
  </documentManagement>
</p:properties>
</file>

<file path=customXml/itemProps1.xml><?xml version="1.0" encoding="utf-8"?>
<ds:datastoreItem xmlns:ds="http://schemas.openxmlformats.org/officeDocument/2006/customXml" ds:itemID="{D446CAF7-BE4E-444D-8906-ACC470718905}"/>
</file>

<file path=customXml/itemProps2.xml><?xml version="1.0" encoding="utf-8"?>
<ds:datastoreItem xmlns:ds="http://schemas.openxmlformats.org/officeDocument/2006/customXml" ds:itemID="{B597FAF3-1ECC-4FC6-8E54-10220144C66E}"/>
</file>

<file path=customXml/itemProps3.xml><?xml version="1.0" encoding="utf-8"?>
<ds:datastoreItem xmlns:ds="http://schemas.openxmlformats.org/officeDocument/2006/customXml" ds:itemID="{758FB1CE-3997-47C8-BA2E-253B6CC370CB}"/>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9</cp:revision>
  <cp:lastPrinted>2014-12-04T14:37:00Z</cp:lastPrinted>
  <dcterms:created xsi:type="dcterms:W3CDTF">2014-07-07T15:26:00Z</dcterms:created>
  <dcterms:modified xsi:type="dcterms:W3CDTF">2019-08-05T19:04:00Z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